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5FBFD" w14:textId="5C76F970" w:rsidR="0091515D" w:rsidRDefault="00040EE2" w:rsidP="00FE7A11">
      <w:pPr>
        <w:spacing w:after="0" w:line="240" w:lineRule="auto"/>
        <w:ind w:left="1416" w:firstLine="708"/>
        <w:rPr>
          <w:u w:val="single"/>
        </w:rPr>
      </w:pPr>
      <w:r>
        <w:rPr>
          <w:noProof/>
          <w:lang w:eastAsia="fr-FR"/>
        </w:rPr>
        <w:t xml:space="preserve">                         </w:t>
      </w:r>
      <w:r>
        <w:rPr>
          <w:noProof/>
          <w:u w:val="single"/>
          <w:lang w:eastAsia="fr-FR"/>
        </w:rPr>
        <w:t xml:space="preserve">                     </w:t>
      </w:r>
    </w:p>
    <w:p w14:paraId="15B07E89" w14:textId="4509E0D1" w:rsidR="0091515D" w:rsidRDefault="0091515D" w:rsidP="00FE7A11">
      <w:pPr>
        <w:spacing w:after="0" w:line="240" w:lineRule="auto"/>
        <w:jc w:val="both"/>
        <w:rPr>
          <w:rFonts w:cs="Calibri"/>
        </w:rPr>
      </w:pPr>
      <w:r w:rsidRPr="001B76F2">
        <w:rPr>
          <w:rFonts w:cs="Calibri"/>
        </w:rPr>
        <w:t xml:space="preserve">Membre de la Communauté d’Agglomération de Saint Quentin en Yvelines, </w:t>
      </w:r>
      <w:r>
        <w:rPr>
          <w:rFonts w:cs="Calibri"/>
        </w:rPr>
        <w:t>surclassée de 10 à 20 </w:t>
      </w:r>
      <w:r w:rsidR="00E1386F">
        <w:rPr>
          <w:rFonts w:cs="Calibri"/>
        </w:rPr>
        <w:t>000 habitants</w:t>
      </w:r>
      <w:r>
        <w:rPr>
          <w:rFonts w:cs="Calibri"/>
        </w:rPr>
        <w:t>, l</w:t>
      </w:r>
      <w:r w:rsidRPr="001B76F2">
        <w:rPr>
          <w:rFonts w:cs="Calibri"/>
        </w:rPr>
        <w:t xml:space="preserve">a Ville de La Verrière est située entre Versailles et Rambouillet et desservie par les lignes SNCF N &amp; U. La Verrière est dirigée par une équipe ambitieuse et dynamique, </w:t>
      </w:r>
      <w:r w:rsidR="00B26BCE">
        <w:rPr>
          <w:rFonts w:cs="Calibri"/>
        </w:rPr>
        <w:t xml:space="preserve">qui </w:t>
      </w:r>
      <w:r w:rsidRPr="001B76F2">
        <w:rPr>
          <w:rFonts w:cs="Calibri"/>
        </w:rPr>
        <w:t xml:space="preserve">souhaite améliorer </w:t>
      </w:r>
      <w:r w:rsidR="00B26BCE">
        <w:rPr>
          <w:rFonts w:cs="Calibri"/>
        </w:rPr>
        <w:t xml:space="preserve">le </w:t>
      </w:r>
      <w:r w:rsidRPr="001B76F2">
        <w:rPr>
          <w:rFonts w:cs="Calibri"/>
        </w:rPr>
        <w:t>cadre de vie</w:t>
      </w:r>
      <w:r w:rsidR="00B26BCE">
        <w:rPr>
          <w:rFonts w:cs="Calibri"/>
        </w:rPr>
        <w:t xml:space="preserve"> de ses habitants</w:t>
      </w:r>
      <w:r w:rsidRPr="001B76F2">
        <w:rPr>
          <w:rFonts w:cs="Calibri"/>
        </w:rPr>
        <w:t>. La Commune</w:t>
      </w:r>
      <w:r>
        <w:rPr>
          <w:rFonts w:cs="Calibri"/>
        </w:rPr>
        <w:t xml:space="preserve"> conduit de nouveaux projets structurels de grandes envergures et</w:t>
      </w:r>
      <w:r w:rsidRPr="001B76F2">
        <w:rPr>
          <w:rFonts w:cs="Calibri"/>
        </w:rPr>
        <w:t xml:space="preserve"> propose des postes pour des candidats motivés pour </w:t>
      </w:r>
      <w:r>
        <w:rPr>
          <w:rFonts w:cs="Calibri"/>
        </w:rPr>
        <w:t xml:space="preserve">participer à </w:t>
      </w:r>
      <w:r w:rsidR="00E1386F">
        <w:rPr>
          <w:rFonts w:cs="Calibri"/>
        </w:rPr>
        <w:t>c</w:t>
      </w:r>
      <w:r>
        <w:rPr>
          <w:rFonts w:cs="Calibri"/>
        </w:rPr>
        <w:t>es nouveaux challenges</w:t>
      </w:r>
      <w:r w:rsidRPr="001B76F2">
        <w:rPr>
          <w:rFonts w:cs="Calibri"/>
        </w:rPr>
        <w:t>.</w:t>
      </w:r>
    </w:p>
    <w:p w14:paraId="30DDC4C2" w14:textId="77777777" w:rsidR="00225D0C" w:rsidRPr="001B76F2" w:rsidRDefault="00225D0C" w:rsidP="00FE7A11">
      <w:pPr>
        <w:spacing w:after="0" w:line="240" w:lineRule="auto"/>
        <w:jc w:val="both"/>
        <w:rPr>
          <w:rFonts w:cs="Calibri"/>
        </w:rPr>
      </w:pPr>
    </w:p>
    <w:p w14:paraId="315AE71C" w14:textId="77777777" w:rsidR="00225D0C" w:rsidRDefault="00225D0C" w:rsidP="00225D0C">
      <w:pPr>
        <w:spacing w:after="0" w:line="240" w:lineRule="auto"/>
        <w:jc w:val="center"/>
        <w:rPr>
          <w:b/>
          <w:bCs/>
          <w:color w:val="1F497D" w:themeColor="text2"/>
          <w:sz w:val="32"/>
          <w:szCs w:val="32"/>
          <w:u w:val="single"/>
        </w:rPr>
      </w:pPr>
      <w:bookmarkStart w:id="0" w:name="_Hlk64282243"/>
      <w:r>
        <w:rPr>
          <w:b/>
          <w:bCs/>
          <w:color w:val="1F497D" w:themeColor="text2"/>
          <w:sz w:val="32"/>
          <w:szCs w:val="32"/>
          <w:u w:val="single"/>
        </w:rPr>
        <w:t>Un(e)</w:t>
      </w:r>
      <w:r w:rsidR="00A7498C" w:rsidRPr="00FE7A11">
        <w:rPr>
          <w:b/>
          <w:bCs/>
          <w:color w:val="1F497D" w:themeColor="text2"/>
          <w:sz w:val="32"/>
          <w:szCs w:val="32"/>
          <w:u w:val="single"/>
        </w:rPr>
        <w:t xml:space="preserve"> </w:t>
      </w:r>
      <w:r>
        <w:rPr>
          <w:b/>
          <w:bCs/>
          <w:color w:val="1F497D" w:themeColor="text2"/>
          <w:sz w:val="32"/>
          <w:szCs w:val="32"/>
          <w:u w:val="single"/>
        </w:rPr>
        <w:t xml:space="preserve">Chargé(e) de l’action culturelle et </w:t>
      </w:r>
    </w:p>
    <w:p w14:paraId="47B260E8" w14:textId="2114ADC3" w:rsidR="00297750" w:rsidRPr="00FE7A11" w:rsidRDefault="00225D0C" w:rsidP="00225D0C">
      <w:pPr>
        <w:spacing w:after="0" w:line="240" w:lineRule="auto"/>
        <w:jc w:val="center"/>
        <w:rPr>
          <w:b/>
          <w:bCs/>
          <w:color w:val="1F497D" w:themeColor="text2"/>
          <w:sz w:val="32"/>
          <w:szCs w:val="32"/>
          <w:u w:val="single"/>
        </w:rPr>
      </w:pPr>
      <w:proofErr w:type="gramStart"/>
      <w:r>
        <w:rPr>
          <w:b/>
          <w:bCs/>
          <w:color w:val="1F497D" w:themeColor="text2"/>
          <w:sz w:val="32"/>
          <w:szCs w:val="32"/>
          <w:u w:val="single"/>
        </w:rPr>
        <w:t>du</w:t>
      </w:r>
      <w:proofErr w:type="gramEnd"/>
      <w:r>
        <w:rPr>
          <w:b/>
          <w:bCs/>
          <w:color w:val="1F497D" w:themeColor="text2"/>
          <w:sz w:val="32"/>
          <w:szCs w:val="32"/>
          <w:u w:val="single"/>
        </w:rPr>
        <w:t xml:space="preserve"> développement des publics </w:t>
      </w:r>
      <w:r w:rsidR="00A7498C" w:rsidRPr="00FE7A11">
        <w:rPr>
          <w:b/>
          <w:bCs/>
          <w:color w:val="1F497D" w:themeColor="text2"/>
          <w:sz w:val="32"/>
          <w:szCs w:val="32"/>
          <w:u w:val="single"/>
        </w:rPr>
        <w:t>H/F</w:t>
      </w:r>
    </w:p>
    <w:p w14:paraId="20BB7E5D" w14:textId="77777777" w:rsidR="00FE7A11" w:rsidRPr="00FE7A11" w:rsidRDefault="00FE7A11" w:rsidP="00FE7A11">
      <w:pPr>
        <w:spacing w:after="0" w:line="240" w:lineRule="auto"/>
        <w:jc w:val="center"/>
        <w:rPr>
          <w:b/>
          <w:bCs/>
          <w:color w:val="1F497D" w:themeColor="text2"/>
          <w:sz w:val="32"/>
          <w:szCs w:val="32"/>
          <w:u w:val="single"/>
        </w:rPr>
      </w:pPr>
    </w:p>
    <w:p w14:paraId="638D70A4" w14:textId="154ECC74" w:rsidR="00225D0C" w:rsidRPr="00225D0C" w:rsidRDefault="00494045" w:rsidP="00225D0C">
      <w:pPr>
        <w:spacing w:after="0" w:line="240" w:lineRule="auto"/>
        <w:jc w:val="both"/>
      </w:pPr>
      <w:r>
        <w:t>R</w:t>
      </w:r>
      <w:r w:rsidR="00297750">
        <w:t>attaché</w:t>
      </w:r>
      <w:r w:rsidR="008524F0">
        <w:t>(e)</w:t>
      </w:r>
      <w:r w:rsidR="00297750">
        <w:t xml:space="preserve"> </w:t>
      </w:r>
      <w:r w:rsidR="00225D0C">
        <w:t>au pôle Culture,</w:t>
      </w:r>
      <w:r w:rsidR="00297750">
        <w:t xml:space="preserve"> </w:t>
      </w:r>
      <w:r w:rsidR="00A7498C">
        <w:t xml:space="preserve">et sous la responsabilité </w:t>
      </w:r>
      <w:r w:rsidR="00225D0C">
        <w:t>du responsable du service</w:t>
      </w:r>
      <w:r w:rsidR="00A7498C">
        <w:t xml:space="preserve">, </w:t>
      </w:r>
      <w:r w:rsidR="00297750">
        <w:t>v</w:t>
      </w:r>
      <w:r w:rsidR="00FE35B0">
        <w:t xml:space="preserve">ous </w:t>
      </w:r>
      <w:r w:rsidR="00225D0C">
        <w:t xml:space="preserve">participez </w:t>
      </w:r>
      <w:r w:rsidR="00225D0C" w:rsidRPr="00225D0C">
        <w:t>à la conception et à la mise en œuvre de la programmation culturelle et du développement des publics de la salle de spectacle Le Scarabée.</w:t>
      </w:r>
    </w:p>
    <w:p w14:paraId="2A8B283E" w14:textId="44274128" w:rsidR="00297750" w:rsidRDefault="00297750" w:rsidP="00225D0C">
      <w:pPr>
        <w:spacing w:after="0" w:line="240" w:lineRule="auto"/>
        <w:jc w:val="both"/>
      </w:pPr>
    </w:p>
    <w:p w14:paraId="45CA5DC2" w14:textId="77777777" w:rsidR="002717ED" w:rsidRDefault="002717ED" w:rsidP="00FE7A11">
      <w:pPr>
        <w:spacing w:after="0" w:line="240" w:lineRule="auto"/>
        <w:jc w:val="both"/>
      </w:pPr>
    </w:p>
    <w:p w14:paraId="4DDA13D1" w14:textId="563B1C0C" w:rsidR="00A7498C" w:rsidRDefault="000D5ED8" w:rsidP="00FE7A11">
      <w:pPr>
        <w:spacing w:after="0" w:line="240" w:lineRule="auto"/>
        <w:rPr>
          <w:rFonts w:eastAsia="Times New Roman"/>
          <w:b/>
          <w:color w:val="1F497D" w:themeColor="text2"/>
          <w:lang w:eastAsia="fr-FR"/>
        </w:rPr>
      </w:pPr>
      <w:r w:rsidRPr="00FE7A11">
        <w:rPr>
          <w:rFonts w:eastAsia="Times New Roman"/>
          <w:b/>
          <w:color w:val="1F497D" w:themeColor="text2"/>
          <w:lang w:eastAsia="fr-FR"/>
        </w:rPr>
        <w:t>Missions</w:t>
      </w:r>
      <w:r w:rsidR="00FE7A11" w:rsidRPr="00FE7A11">
        <w:rPr>
          <w:rFonts w:eastAsia="Times New Roman"/>
          <w:b/>
          <w:color w:val="1F497D" w:themeColor="text2"/>
          <w:lang w:eastAsia="fr-FR"/>
        </w:rPr>
        <w:t xml:space="preserve"> </w:t>
      </w:r>
      <w:r w:rsidR="00A7498C" w:rsidRPr="00FE7A11">
        <w:rPr>
          <w:rFonts w:eastAsia="Times New Roman"/>
          <w:b/>
          <w:color w:val="1F497D" w:themeColor="text2"/>
          <w:lang w:eastAsia="fr-FR"/>
        </w:rPr>
        <w:t xml:space="preserve">: </w:t>
      </w:r>
    </w:p>
    <w:p w14:paraId="1C388842" w14:textId="77777777" w:rsidR="00225D0C" w:rsidRDefault="00225D0C" w:rsidP="00225D0C">
      <w:pPr>
        <w:spacing w:after="0"/>
        <w:rPr>
          <w:rFonts w:eastAsia="Times New Roman"/>
          <w:lang w:eastAsia="fr-FR"/>
        </w:rPr>
      </w:pPr>
    </w:p>
    <w:p w14:paraId="18C5938A" w14:textId="6DE59957" w:rsidR="00225D0C" w:rsidRDefault="00225D0C" w:rsidP="00225D0C">
      <w:pPr>
        <w:spacing w:after="0"/>
        <w:rPr>
          <w:rFonts w:eastAsia="Times New Roman"/>
          <w:lang w:eastAsia="fr-FR"/>
        </w:rPr>
      </w:pPr>
      <w:r w:rsidRPr="00225D0C">
        <w:rPr>
          <w:rFonts w:eastAsia="Times New Roman"/>
          <w:lang w:eastAsia="fr-FR"/>
        </w:rPr>
        <w:t>En étroite collaboration avec le Directeur des affaires culturelles, le/la chargé(e) de l’action culturelle et du développement des publics assure les activités suivantes :</w:t>
      </w:r>
    </w:p>
    <w:p w14:paraId="4E98B885" w14:textId="77777777" w:rsidR="00225D0C" w:rsidRDefault="00225D0C" w:rsidP="00225D0C">
      <w:pPr>
        <w:spacing w:after="0"/>
        <w:rPr>
          <w:rFonts w:eastAsia="Times New Roman"/>
          <w:b/>
          <w:bCs/>
          <w:lang w:eastAsia="fr-FR"/>
        </w:rPr>
      </w:pPr>
    </w:p>
    <w:p w14:paraId="6EB9E30E" w14:textId="29737D40" w:rsidR="00225D0C" w:rsidRDefault="00225D0C" w:rsidP="00225D0C">
      <w:pPr>
        <w:spacing w:after="0"/>
        <w:rPr>
          <w:rFonts w:eastAsia="Times New Roman"/>
          <w:b/>
          <w:bCs/>
          <w:lang w:eastAsia="fr-FR"/>
        </w:rPr>
      </w:pPr>
      <w:r w:rsidRPr="00225D0C">
        <w:rPr>
          <w:rFonts w:eastAsia="Times New Roman"/>
          <w:b/>
          <w:bCs/>
          <w:lang w:eastAsia="fr-FR"/>
        </w:rPr>
        <w:t>1/ Programmation culturelle</w:t>
      </w:r>
    </w:p>
    <w:p w14:paraId="13CA74EB" w14:textId="77777777" w:rsidR="00225D0C" w:rsidRPr="00225D0C" w:rsidRDefault="00225D0C" w:rsidP="00225D0C">
      <w:pPr>
        <w:spacing w:after="0"/>
        <w:rPr>
          <w:rFonts w:eastAsia="Times New Roman"/>
          <w:lang w:eastAsia="fr-FR"/>
        </w:rPr>
      </w:pPr>
    </w:p>
    <w:p w14:paraId="6C488CB0" w14:textId="77777777" w:rsidR="00225D0C" w:rsidRPr="00225D0C" w:rsidRDefault="00225D0C" w:rsidP="00225D0C">
      <w:pPr>
        <w:pStyle w:val="Paragraphedeliste"/>
        <w:numPr>
          <w:ilvl w:val="0"/>
          <w:numId w:val="12"/>
        </w:numPr>
        <w:spacing w:after="0"/>
        <w:rPr>
          <w:rFonts w:eastAsia="Times New Roman"/>
          <w:lang w:eastAsia="fr-FR"/>
        </w:rPr>
      </w:pPr>
      <w:r w:rsidRPr="00225D0C">
        <w:rPr>
          <w:rFonts w:eastAsia="Times New Roman"/>
          <w:lang w:eastAsia="fr-FR"/>
        </w:rPr>
        <w:t>Contribuer à l’élaboration du contenu de la programmation culturelle de la ville</w:t>
      </w:r>
    </w:p>
    <w:p w14:paraId="364A3ED7" w14:textId="77777777" w:rsidR="00225D0C" w:rsidRPr="00225D0C" w:rsidRDefault="00225D0C" w:rsidP="00225D0C">
      <w:pPr>
        <w:pStyle w:val="Paragraphedeliste"/>
        <w:numPr>
          <w:ilvl w:val="0"/>
          <w:numId w:val="12"/>
        </w:numPr>
        <w:spacing w:after="0"/>
        <w:rPr>
          <w:rFonts w:eastAsia="Times New Roman"/>
          <w:lang w:eastAsia="fr-FR"/>
        </w:rPr>
      </w:pPr>
      <w:r w:rsidRPr="00225D0C">
        <w:rPr>
          <w:rFonts w:eastAsia="Times New Roman"/>
          <w:lang w:eastAsia="fr-FR"/>
        </w:rPr>
        <w:t>Coordonner la mise en œuvre des événements culturels en lien avec l’ensemble des services concernés</w:t>
      </w:r>
    </w:p>
    <w:p w14:paraId="59597E2B" w14:textId="77777777" w:rsidR="00225D0C" w:rsidRDefault="00225D0C" w:rsidP="00225D0C">
      <w:pPr>
        <w:pStyle w:val="Paragraphedeliste"/>
        <w:numPr>
          <w:ilvl w:val="0"/>
          <w:numId w:val="12"/>
        </w:numPr>
        <w:spacing w:after="0"/>
        <w:rPr>
          <w:rFonts w:eastAsia="Times New Roman"/>
          <w:lang w:eastAsia="fr-FR"/>
        </w:rPr>
      </w:pPr>
      <w:r w:rsidRPr="00225D0C">
        <w:rPr>
          <w:rFonts w:eastAsia="Times New Roman"/>
          <w:lang w:eastAsia="fr-FR"/>
        </w:rPr>
        <w:t>Rédiger les outils de communication et de promotion des évènements, veiller à leur diffusion</w:t>
      </w:r>
    </w:p>
    <w:p w14:paraId="27C4B72B" w14:textId="77777777" w:rsidR="00225D0C" w:rsidRPr="00225D0C" w:rsidRDefault="00225D0C" w:rsidP="00225D0C">
      <w:pPr>
        <w:pStyle w:val="Paragraphedeliste"/>
        <w:spacing w:after="0"/>
        <w:rPr>
          <w:rFonts w:eastAsia="Times New Roman"/>
          <w:lang w:eastAsia="fr-FR"/>
        </w:rPr>
      </w:pPr>
    </w:p>
    <w:p w14:paraId="594A1D13" w14:textId="77777777" w:rsidR="00225D0C" w:rsidRDefault="00225D0C" w:rsidP="00225D0C">
      <w:pPr>
        <w:spacing w:after="0"/>
        <w:rPr>
          <w:rFonts w:eastAsia="Times New Roman"/>
          <w:b/>
          <w:bCs/>
          <w:lang w:eastAsia="fr-FR"/>
        </w:rPr>
      </w:pPr>
      <w:r w:rsidRPr="00225D0C">
        <w:rPr>
          <w:rFonts w:eastAsia="Times New Roman"/>
          <w:b/>
          <w:bCs/>
          <w:lang w:eastAsia="fr-FR"/>
        </w:rPr>
        <w:t>2/ Partenariats et développement des publics</w:t>
      </w:r>
    </w:p>
    <w:p w14:paraId="36C5BAEE" w14:textId="77777777" w:rsidR="00225D0C" w:rsidRPr="00225D0C" w:rsidRDefault="00225D0C" w:rsidP="00225D0C">
      <w:pPr>
        <w:spacing w:after="0"/>
        <w:rPr>
          <w:rFonts w:eastAsia="Times New Roman"/>
          <w:lang w:eastAsia="fr-FR"/>
        </w:rPr>
      </w:pPr>
    </w:p>
    <w:p w14:paraId="0B4A397F" w14:textId="77777777" w:rsidR="00225D0C" w:rsidRPr="00225D0C" w:rsidRDefault="00225D0C" w:rsidP="00225D0C">
      <w:pPr>
        <w:pStyle w:val="Paragraphedeliste"/>
        <w:numPr>
          <w:ilvl w:val="0"/>
          <w:numId w:val="13"/>
        </w:numPr>
        <w:spacing w:after="0"/>
        <w:rPr>
          <w:rFonts w:eastAsia="Times New Roman"/>
          <w:lang w:eastAsia="fr-FR"/>
        </w:rPr>
      </w:pPr>
      <w:r w:rsidRPr="00225D0C">
        <w:rPr>
          <w:rFonts w:eastAsia="Times New Roman"/>
          <w:lang w:eastAsia="fr-FR"/>
        </w:rPr>
        <w:t>Développer des actions de partenariats avec un réseau d’institutions et d’établissements culturels</w:t>
      </w:r>
    </w:p>
    <w:p w14:paraId="398C7D93" w14:textId="77777777" w:rsidR="00225D0C" w:rsidRPr="00225D0C" w:rsidRDefault="00225D0C" w:rsidP="00225D0C">
      <w:pPr>
        <w:pStyle w:val="Paragraphedeliste"/>
        <w:numPr>
          <w:ilvl w:val="0"/>
          <w:numId w:val="13"/>
        </w:numPr>
        <w:spacing w:after="0"/>
        <w:rPr>
          <w:rFonts w:eastAsia="Times New Roman"/>
          <w:lang w:eastAsia="fr-FR"/>
        </w:rPr>
      </w:pPr>
      <w:r w:rsidRPr="00225D0C">
        <w:rPr>
          <w:rFonts w:eastAsia="Times New Roman"/>
          <w:lang w:eastAsia="fr-FR"/>
        </w:rPr>
        <w:t>Contribuer à la connaissance et à l’analyse qualitative et quantitative des publics du Scarabée par la mise en place d’outils (enquêtes, études, revues d’indicateurs et analyse des données de billetterie, suivi et analyse du Livre d’or numérique)</w:t>
      </w:r>
    </w:p>
    <w:p w14:paraId="5DBA5255" w14:textId="77777777" w:rsidR="00225D0C" w:rsidRPr="00225D0C" w:rsidRDefault="00225D0C" w:rsidP="00225D0C">
      <w:pPr>
        <w:pStyle w:val="Paragraphedeliste"/>
        <w:numPr>
          <w:ilvl w:val="0"/>
          <w:numId w:val="13"/>
        </w:numPr>
        <w:spacing w:after="0"/>
        <w:rPr>
          <w:rFonts w:eastAsia="Times New Roman"/>
          <w:lang w:eastAsia="fr-FR"/>
        </w:rPr>
      </w:pPr>
      <w:r w:rsidRPr="00225D0C">
        <w:rPr>
          <w:rFonts w:eastAsia="Times New Roman"/>
          <w:lang w:eastAsia="fr-FR"/>
        </w:rPr>
        <w:t>Développer les publics du Scarabée par le biais d’actions de prospection et de promotion</w:t>
      </w:r>
    </w:p>
    <w:p w14:paraId="4FF5703A" w14:textId="77777777" w:rsidR="00225D0C" w:rsidRPr="00225D0C" w:rsidRDefault="00225D0C" w:rsidP="00225D0C">
      <w:pPr>
        <w:pStyle w:val="Paragraphedeliste"/>
        <w:numPr>
          <w:ilvl w:val="0"/>
          <w:numId w:val="13"/>
        </w:numPr>
        <w:spacing w:after="0"/>
        <w:rPr>
          <w:rFonts w:eastAsia="Times New Roman"/>
          <w:lang w:eastAsia="fr-FR"/>
        </w:rPr>
      </w:pPr>
      <w:r w:rsidRPr="00225D0C">
        <w:rPr>
          <w:rFonts w:eastAsia="Times New Roman"/>
          <w:lang w:eastAsia="fr-FR"/>
        </w:rPr>
        <w:t>Rechercher de nouveaux partenaires, recherche de financements, mécénat d’entreprise.</w:t>
      </w:r>
    </w:p>
    <w:p w14:paraId="158611A7" w14:textId="77777777" w:rsidR="00225D0C" w:rsidRDefault="00225D0C" w:rsidP="00225D0C">
      <w:pPr>
        <w:spacing w:after="0"/>
        <w:rPr>
          <w:rFonts w:eastAsia="Times New Roman"/>
          <w:b/>
          <w:bCs/>
          <w:lang w:eastAsia="fr-FR"/>
        </w:rPr>
      </w:pPr>
    </w:p>
    <w:p w14:paraId="15DF49BF" w14:textId="65C018D8" w:rsidR="00225D0C" w:rsidRDefault="00225D0C" w:rsidP="00225D0C">
      <w:pPr>
        <w:spacing w:after="0"/>
        <w:rPr>
          <w:rFonts w:eastAsia="Times New Roman"/>
          <w:b/>
          <w:bCs/>
          <w:lang w:eastAsia="fr-FR"/>
        </w:rPr>
      </w:pPr>
      <w:r w:rsidRPr="00225D0C">
        <w:rPr>
          <w:rFonts w:eastAsia="Times New Roman"/>
          <w:b/>
          <w:bCs/>
          <w:lang w:eastAsia="fr-FR"/>
        </w:rPr>
        <w:t>3/ Médiation culturelle</w:t>
      </w:r>
    </w:p>
    <w:p w14:paraId="24BF9F40" w14:textId="77777777" w:rsidR="00225D0C" w:rsidRPr="00225D0C" w:rsidRDefault="00225D0C" w:rsidP="00225D0C">
      <w:pPr>
        <w:spacing w:after="0"/>
        <w:rPr>
          <w:rFonts w:eastAsia="Times New Roman"/>
          <w:lang w:eastAsia="fr-FR"/>
        </w:rPr>
      </w:pPr>
    </w:p>
    <w:p w14:paraId="321CF4B6" w14:textId="77777777" w:rsidR="00225D0C" w:rsidRPr="00225D0C" w:rsidRDefault="00225D0C" w:rsidP="00225D0C">
      <w:pPr>
        <w:pStyle w:val="Paragraphedeliste"/>
        <w:numPr>
          <w:ilvl w:val="0"/>
          <w:numId w:val="14"/>
        </w:numPr>
        <w:spacing w:after="0"/>
        <w:rPr>
          <w:rFonts w:eastAsia="Times New Roman"/>
          <w:lang w:eastAsia="fr-FR"/>
        </w:rPr>
      </w:pPr>
      <w:r w:rsidRPr="00225D0C">
        <w:rPr>
          <w:rFonts w:eastAsia="Times New Roman"/>
          <w:lang w:eastAsia="fr-FR"/>
        </w:rPr>
        <w:t xml:space="preserve">Piloter certains programmes de médiation, et coordonner les projets culturels mis en œuvre avec nos partenaires (Centre de Musique Baroque de Versailles, Musée de la Ville de Saint-Quentin-en-Yvelines, Théâtre de Saint-Quentin, le RIF, le </w:t>
      </w:r>
      <w:proofErr w:type="gramStart"/>
      <w:r w:rsidRPr="00225D0C">
        <w:rPr>
          <w:rFonts w:eastAsia="Times New Roman"/>
          <w:lang w:eastAsia="fr-FR"/>
        </w:rPr>
        <w:t>CLC,…</w:t>
      </w:r>
      <w:proofErr w:type="gramEnd"/>
      <w:r w:rsidRPr="00225D0C">
        <w:rPr>
          <w:rFonts w:eastAsia="Times New Roman"/>
          <w:lang w:eastAsia="fr-FR"/>
        </w:rPr>
        <w:t>)</w:t>
      </w:r>
    </w:p>
    <w:p w14:paraId="1BE4B92B" w14:textId="77777777" w:rsidR="00225D0C" w:rsidRPr="00225D0C" w:rsidRDefault="00225D0C" w:rsidP="00225D0C">
      <w:pPr>
        <w:pStyle w:val="Paragraphedeliste"/>
        <w:numPr>
          <w:ilvl w:val="0"/>
          <w:numId w:val="14"/>
        </w:numPr>
        <w:spacing w:after="0"/>
        <w:rPr>
          <w:rFonts w:eastAsia="Times New Roman"/>
          <w:lang w:eastAsia="fr-FR"/>
        </w:rPr>
      </w:pPr>
      <w:r w:rsidRPr="00225D0C">
        <w:rPr>
          <w:rFonts w:eastAsia="Times New Roman"/>
          <w:lang w:eastAsia="fr-FR"/>
        </w:rPr>
        <w:lastRenderedPageBreak/>
        <w:t>Coordonner les actions culturelles en relation avec les établissements scolaires de la ville (Projets ACTE, EAC) et mise en œuvre d’ateliers</w:t>
      </w:r>
    </w:p>
    <w:p w14:paraId="30A0724D" w14:textId="77777777" w:rsidR="00225D0C" w:rsidRPr="00225D0C" w:rsidRDefault="00225D0C" w:rsidP="00225D0C">
      <w:pPr>
        <w:pStyle w:val="Paragraphedeliste"/>
        <w:numPr>
          <w:ilvl w:val="0"/>
          <w:numId w:val="14"/>
        </w:numPr>
        <w:spacing w:after="0"/>
        <w:rPr>
          <w:rFonts w:eastAsia="Times New Roman"/>
          <w:lang w:eastAsia="fr-FR"/>
        </w:rPr>
      </w:pPr>
      <w:r w:rsidRPr="00225D0C">
        <w:rPr>
          <w:rFonts w:eastAsia="Times New Roman"/>
          <w:lang w:eastAsia="fr-FR"/>
        </w:rPr>
        <w:t>Participer à la rédaction des dossiers de subvention</w:t>
      </w:r>
    </w:p>
    <w:p w14:paraId="164DB8FC" w14:textId="77777777" w:rsidR="00225D0C" w:rsidRDefault="00225D0C" w:rsidP="00225D0C">
      <w:pPr>
        <w:pStyle w:val="Paragraphedeliste"/>
        <w:numPr>
          <w:ilvl w:val="0"/>
          <w:numId w:val="14"/>
        </w:numPr>
        <w:spacing w:after="0"/>
        <w:rPr>
          <w:rFonts w:eastAsia="Times New Roman"/>
          <w:lang w:eastAsia="fr-FR"/>
        </w:rPr>
      </w:pPr>
      <w:r w:rsidRPr="00225D0C">
        <w:rPr>
          <w:rFonts w:eastAsia="Times New Roman"/>
          <w:lang w:eastAsia="fr-FR"/>
        </w:rPr>
        <w:t>Superviser la réalisation des outils de médiation et veiller au développement des contenus et outils de médiation numériques (application de visite, podcasts, newsletter, contenus en ligne)</w:t>
      </w:r>
    </w:p>
    <w:p w14:paraId="3553A766" w14:textId="77777777" w:rsidR="00225D0C" w:rsidRDefault="00225D0C" w:rsidP="00225D0C">
      <w:pPr>
        <w:spacing w:after="0"/>
        <w:rPr>
          <w:rFonts w:eastAsia="Times New Roman"/>
          <w:lang w:eastAsia="fr-FR"/>
        </w:rPr>
      </w:pPr>
    </w:p>
    <w:p w14:paraId="746B7076" w14:textId="19FEEF43" w:rsidR="00225D0C" w:rsidRPr="00225D0C" w:rsidRDefault="00225D0C" w:rsidP="00225D0C">
      <w:pPr>
        <w:spacing w:after="0"/>
        <w:rPr>
          <w:rFonts w:eastAsia="Times New Roman"/>
          <w:b/>
          <w:bCs/>
          <w:lang w:eastAsia="fr-FR"/>
        </w:rPr>
      </w:pPr>
      <w:r w:rsidRPr="00225D0C">
        <w:rPr>
          <w:rFonts w:eastAsia="Times New Roman"/>
          <w:b/>
          <w:bCs/>
          <w:lang w:eastAsia="fr-FR"/>
        </w:rPr>
        <w:t xml:space="preserve">Autres missions : </w:t>
      </w:r>
    </w:p>
    <w:p w14:paraId="45893789" w14:textId="77777777" w:rsidR="00225D0C" w:rsidRPr="00225D0C" w:rsidRDefault="00225D0C" w:rsidP="00225D0C">
      <w:pPr>
        <w:spacing w:after="0"/>
        <w:rPr>
          <w:rFonts w:eastAsia="Times New Roman"/>
          <w:lang w:eastAsia="fr-FR"/>
        </w:rPr>
      </w:pPr>
    </w:p>
    <w:p w14:paraId="3EBE5A30" w14:textId="5522AC4D" w:rsidR="00225D0C" w:rsidRPr="00225D0C" w:rsidRDefault="00225D0C" w:rsidP="00225D0C">
      <w:pPr>
        <w:pStyle w:val="Paragraphedeliste"/>
        <w:numPr>
          <w:ilvl w:val="0"/>
          <w:numId w:val="16"/>
        </w:numPr>
        <w:spacing w:after="0"/>
        <w:rPr>
          <w:rFonts w:eastAsia="Times New Roman"/>
          <w:lang w:eastAsia="fr-FR"/>
        </w:rPr>
      </w:pPr>
      <w:r>
        <w:rPr>
          <w:rFonts w:eastAsia="Times New Roman"/>
          <w:lang w:eastAsia="fr-FR"/>
        </w:rPr>
        <w:t>Être mobile, d</w:t>
      </w:r>
      <w:r w:rsidRPr="00225D0C">
        <w:rPr>
          <w:rFonts w:eastAsia="Times New Roman"/>
          <w:lang w:eastAsia="fr-FR"/>
        </w:rPr>
        <w:t>es déplacements ponctuels sont possibles sur l’agglomération de SQY ou IDF.</w:t>
      </w:r>
    </w:p>
    <w:p w14:paraId="5C0DA84B" w14:textId="3A79F27E" w:rsidR="00225D0C" w:rsidRPr="00225D0C" w:rsidRDefault="00225D0C" w:rsidP="00225D0C">
      <w:pPr>
        <w:pStyle w:val="Paragraphedeliste"/>
        <w:numPr>
          <w:ilvl w:val="0"/>
          <w:numId w:val="16"/>
        </w:numPr>
        <w:spacing w:after="0"/>
        <w:rPr>
          <w:rFonts w:eastAsia="Times New Roman"/>
          <w:lang w:eastAsia="fr-FR"/>
        </w:rPr>
      </w:pPr>
      <w:r w:rsidRPr="00225D0C">
        <w:rPr>
          <w:rFonts w:eastAsia="Times New Roman"/>
          <w:lang w:eastAsia="fr-FR"/>
        </w:rPr>
        <w:t>A</w:t>
      </w:r>
      <w:r>
        <w:rPr>
          <w:rFonts w:eastAsia="Times New Roman"/>
          <w:lang w:eastAsia="fr-FR"/>
        </w:rPr>
        <w:t>ssurer l’accueil</w:t>
      </w:r>
      <w:r w:rsidRPr="00225D0C">
        <w:rPr>
          <w:rFonts w:eastAsia="Times New Roman"/>
          <w:lang w:eastAsia="fr-FR"/>
        </w:rPr>
        <w:t xml:space="preserve"> des artistes</w:t>
      </w:r>
      <w:r>
        <w:rPr>
          <w:rFonts w:eastAsia="Times New Roman"/>
          <w:lang w:eastAsia="fr-FR"/>
        </w:rPr>
        <w:t xml:space="preserve"> et </w:t>
      </w:r>
      <w:r w:rsidRPr="00225D0C">
        <w:rPr>
          <w:rFonts w:eastAsia="Times New Roman"/>
          <w:lang w:eastAsia="fr-FR"/>
        </w:rPr>
        <w:t>des publics</w:t>
      </w:r>
    </w:p>
    <w:p w14:paraId="12FE24EF" w14:textId="4216BD96" w:rsidR="00225D0C" w:rsidRPr="00225D0C" w:rsidRDefault="00225D0C" w:rsidP="00225D0C">
      <w:pPr>
        <w:pStyle w:val="Paragraphedeliste"/>
        <w:numPr>
          <w:ilvl w:val="0"/>
          <w:numId w:val="16"/>
        </w:numPr>
        <w:spacing w:after="0"/>
        <w:rPr>
          <w:rFonts w:eastAsia="Times New Roman"/>
          <w:lang w:eastAsia="fr-FR"/>
        </w:rPr>
      </w:pPr>
      <w:r>
        <w:rPr>
          <w:rFonts w:eastAsia="Times New Roman"/>
          <w:lang w:eastAsia="fr-FR"/>
        </w:rPr>
        <w:t>Apporter une a</w:t>
      </w:r>
      <w:r w:rsidRPr="00225D0C">
        <w:rPr>
          <w:rFonts w:eastAsia="Times New Roman"/>
          <w:lang w:eastAsia="fr-FR"/>
        </w:rPr>
        <w:t>ide administrative et régie/recette</w:t>
      </w:r>
    </w:p>
    <w:p w14:paraId="3ADB9694" w14:textId="48C40A61" w:rsidR="00225D0C" w:rsidRPr="00225D0C" w:rsidRDefault="00225D0C" w:rsidP="00225D0C">
      <w:pPr>
        <w:pStyle w:val="Paragraphedeliste"/>
        <w:numPr>
          <w:ilvl w:val="0"/>
          <w:numId w:val="16"/>
        </w:numPr>
        <w:spacing w:after="0"/>
        <w:rPr>
          <w:rFonts w:eastAsia="Times New Roman"/>
          <w:lang w:eastAsia="fr-FR"/>
        </w:rPr>
      </w:pPr>
      <w:r>
        <w:rPr>
          <w:rFonts w:eastAsia="Times New Roman"/>
          <w:lang w:eastAsia="fr-FR"/>
        </w:rPr>
        <w:t>Apporter un a</w:t>
      </w:r>
      <w:r w:rsidRPr="00225D0C">
        <w:rPr>
          <w:rFonts w:eastAsia="Times New Roman"/>
          <w:lang w:eastAsia="fr-FR"/>
        </w:rPr>
        <w:t>ide à la billetterie ou au bar les soirs d’événements</w:t>
      </w:r>
    </w:p>
    <w:p w14:paraId="752919C4" w14:textId="77777777" w:rsidR="00591815" w:rsidRDefault="00591815" w:rsidP="00FE7A11">
      <w:pPr>
        <w:pStyle w:val="Paragraphedeliste"/>
        <w:spacing w:after="0" w:line="240" w:lineRule="auto"/>
        <w:rPr>
          <w:rFonts w:eastAsia="Times New Roman"/>
          <w:lang w:eastAsia="fr-FR"/>
        </w:rPr>
      </w:pPr>
    </w:p>
    <w:p w14:paraId="45C4FD57" w14:textId="7782EF73" w:rsidR="002879F8" w:rsidRDefault="002879F8" w:rsidP="00FE7A11">
      <w:pPr>
        <w:pStyle w:val="Paragraphedeliste"/>
        <w:spacing w:after="0" w:line="240" w:lineRule="auto"/>
        <w:ind w:left="0"/>
        <w:rPr>
          <w:b/>
          <w:bCs/>
          <w:iCs/>
          <w:color w:val="1F497D" w:themeColor="text2"/>
        </w:rPr>
      </w:pPr>
      <w:r w:rsidRPr="00FE7A11">
        <w:rPr>
          <w:b/>
          <w:bCs/>
          <w:iCs/>
          <w:color w:val="1F497D" w:themeColor="text2"/>
        </w:rPr>
        <w:t>Profil </w:t>
      </w:r>
      <w:r w:rsidR="00225726" w:rsidRPr="00FE7A11">
        <w:rPr>
          <w:b/>
          <w:bCs/>
          <w:iCs/>
          <w:color w:val="1F497D" w:themeColor="text2"/>
        </w:rPr>
        <w:t>recherché :</w:t>
      </w:r>
    </w:p>
    <w:p w14:paraId="411401E9" w14:textId="77777777" w:rsidR="00225D0C" w:rsidRPr="00FE7A11" w:rsidRDefault="00225D0C" w:rsidP="00FE7A11">
      <w:pPr>
        <w:pStyle w:val="Paragraphedeliste"/>
        <w:spacing w:after="0" w:line="240" w:lineRule="auto"/>
        <w:ind w:left="0"/>
        <w:rPr>
          <w:b/>
          <w:bCs/>
          <w:iCs/>
          <w:color w:val="1F497D" w:themeColor="text2"/>
        </w:rPr>
      </w:pPr>
    </w:p>
    <w:p w14:paraId="12821698" w14:textId="3E6CC303" w:rsidR="00225D0C" w:rsidRPr="00225D0C" w:rsidRDefault="00225D0C" w:rsidP="00225D0C">
      <w:pPr>
        <w:numPr>
          <w:ilvl w:val="0"/>
          <w:numId w:val="17"/>
        </w:numPr>
        <w:spacing w:after="0" w:line="240" w:lineRule="auto"/>
        <w:jc w:val="both"/>
        <w:rPr>
          <w:bCs/>
          <w:iCs/>
        </w:rPr>
      </w:pPr>
      <w:r>
        <w:rPr>
          <w:bCs/>
          <w:iCs/>
        </w:rPr>
        <w:t xml:space="preserve">Être titulaire d’un </w:t>
      </w:r>
      <w:r w:rsidRPr="00225D0C">
        <w:rPr>
          <w:bCs/>
          <w:iCs/>
        </w:rPr>
        <w:t>Bac +3 / +5 ou équivalent, médiation culturelle / projets culturels / Master médiation culturelle ou direction de projets culturels</w:t>
      </w:r>
    </w:p>
    <w:p w14:paraId="23A97ACB" w14:textId="77777777" w:rsidR="00225D0C" w:rsidRPr="00225D0C" w:rsidRDefault="00225D0C" w:rsidP="00225D0C">
      <w:pPr>
        <w:numPr>
          <w:ilvl w:val="0"/>
          <w:numId w:val="17"/>
        </w:numPr>
        <w:spacing w:after="0" w:line="240" w:lineRule="auto"/>
        <w:jc w:val="both"/>
        <w:rPr>
          <w:bCs/>
          <w:iCs/>
        </w:rPr>
      </w:pPr>
      <w:r w:rsidRPr="00225D0C">
        <w:rPr>
          <w:bCs/>
          <w:iCs/>
        </w:rPr>
        <w:t>Sens du service public et intérêt pour le spectacle vivant sous toutes ses formes</w:t>
      </w:r>
    </w:p>
    <w:p w14:paraId="37D892B7" w14:textId="77777777" w:rsidR="00225D0C" w:rsidRPr="00225D0C" w:rsidRDefault="00225D0C" w:rsidP="00225D0C">
      <w:pPr>
        <w:numPr>
          <w:ilvl w:val="0"/>
          <w:numId w:val="17"/>
        </w:numPr>
        <w:spacing w:after="0" w:line="240" w:lineRule="auto"/>
        <w:jc w:val="both"/>
        <w:rPr>
          <w:bCs/>
          <w:iCs/>
        </w:rPr>
      </w:pPr>
      <w:r w:rsidRPr="00225D0C">
        <w:rPr>
          <w:bCs/>
          <w:iCs/>
        </w:rPr>
        <w:t>Curiosité d’esprit, autonomie et prise d’initiatives</w:t>
      </w:r>
    </w:p>
    <w:p w14:paraId="0A814F93" w14:textId="77777777" w:rsidR="00225D0C" w:rsidRPr="00225D0C" w:rsidRDefault="00225D0C" w:rsidP="00225D0C">
      <w:pPr>
        <w:numPr>
          <w:ilvl w:val="0"/>
          <w:numId w:val="17"/>
        </w:numPr>
        <w:spacing w:after="0" w:line="240" w:lineRule="auto"/>
        <w:jc w:val="both"/>
        <w:rPr>
          <w:bCs/>
          <w:iCs/>
        </w:rPr>
      </w:pPr>
      <w:r w:rsidRPr="00225D0C">
        <w:rPr>
          <w:bCs/>
          <w:iCs/>
        </w:rPr>
        <w:t>Aisance orale et écrite. Capacité à prendre la parole en public</w:t>
      </w:r>
    </w:p>
    <w:p w14:paraId="1DD66CC2" w14:textId="77777777" w:rsidR="00225D0C" w:rsidRPr="00225D0C" w:rsidRDefault="00225D0C" w:rsidP="00225D0C">
      <w:pPr>
        <w:numPr>
          <w:ilvl w:val="0"/>
          <w:numId w:val="17"/>
        </w:numPr>
        <w:spacing w:after="0" w:line="240" w:lineRule="auto"/>
        <w:jc w:val="both"/>
        <w:rPr>
          <w:bCs/>
          <w:iCs/>
        </w:rPr>
      </w:pPr>
      <w:r w:rsidRPr="00225D0C">
        <w:rPr>
          <w:bCs/>
          <w:iCs/>
        </w:rPr>
        <w:t>Expérience préalable en programmation et en développement culturel</w:t>
      </w:r>
    </w:p>
    <w:p w14:paraId="4617045A" w14:textId="77777777" w:rsidR="00225D0C" w:rsidRPr="00225D0C" w:rsidRDefault="00225D0C" w:rsidP="00225D0C">
      <w:pPr>
        <w:numPr>
          <w:ilvl w:val="0"/>
          <w:numId w:val="17"/>
        </w:numPr>
        <w:spacing w:after="0" w:line="240" w:lineRule="auto"/>
        <w:jc w:val="both"/>
        <w:rPr>
          <w:bCs/>
          <w:iCs/>
        </w:rPr>
      </w:pPr>
      <w:r w:rsidRPr="00225D0C">
        <w:rPr>
          <w:bCs/>
          <w:iCs/>
        </w:rPr>
        <w:t>Intérêt pour les actions de développement des publics et de médiation</w:t>
      </w:r>
    </w:p>
    <w:p w14:paraId="7C0EBB2C" w14:textId="77777777" w:rsidR="00225D0C" w:rsidRPr="00225D0C" w:rsidRDefault="00225D0C" w:rsidP="00225D0C">
      <w:pPr>
        <w:numPr>
          <w:ilvl w:val="0"/>
          <w:numId w:val="17"/>
        </w:numPr>
        <w:spacing w:after="0" w:line="240" w:lineRule="auto"/>
        <w:jc w:val="both"/>
        <w:rPr>
          <w:bCs/>
          <w:iCs/>
        </w:rPr>
      </w:pPr>
      <w:r w:rsidRPr="00225D0C">
        <w:rPr>
          <w:bCs/>
          <w:iCs/>
        </w:rPr>
        <w:t>Capacité à travailler en équipe et bon relationnel</w:t>
      </w:r>
    </w:p>
    <w:p w14:paraId="0D789F21" w14:textId="77777777" w:rsidR="002879F8" w:rsidRDefault="002879F8" w:rsidP="00FE7A11">
      <w:pPr>
        <w:spacing w:after="0" w:line="240" w:lineRule="auto"/>
        <w:jc w:val="both"/>
        <w:rPr>
          <w:b/>
          <w:bCs/>
          <w:i/>
          <w:iCs/>
        </w:rPr>
      </w:pPr>
    </w:p>
    <w:p w14:paraId="0D8649FE" w14:textId="77777777" w:rsidR="00FE7A11" w:rsidRDefault="00FE7A11" w:rsidP="00FE7A11">
      <w:pPr>
        <w:spacing w:after="0" w:line="240" w:lineRule="auto"/>
        <w:jc w:val="both"/>
        <w:rPr>
          <w:b/>
          <w:bCs/>
          <w:i/>
          <w:iCs/>
        </w:rPr>
      </w:pPr>
    </w:p>
    <w:p w14:paraId="45C5EBB6" w14:textId="134C3199" w:rsidR="000D5ED8" w:rsidRPr="00FE7A11" w:rsidRDefault="000D5ED8" w:rsidP="00FE7A11">
      <w:pPr>
        <w:spacing w:after="0" w:line="240" w:lineRule="auto"/>
        <w:jc w:val="both"/>
        <w:rPr>
          <w:rFonts w:cstheme="minorHAnsi"/>
          <w:b/>
          <w:color w:val="1F497D" w:themeColor="text2"/>
        </w:rPr>
      </w:pPr>
      <w:r w:rsidRPr="00FE7A11">
        <w:rPr>
          <w:rFonts w:cstheme="minorHAnsi"/>
          <w:b/>
          <w:color w:val="1F497D" w:themeColor="text2"/>
        </w:rPr>
        <w:t>Rémunération :</w:t>
      </w:r>
    </w:p>
    <w:p w14:paraId="54F07D15" w14:textId="77777777" w:rsidR="000D5ED8" w:rsidRPr="000D5ED8" w:rsidRDefault="000D5ED8" w:rsidP="00FE7A11">
      <w:pPr>
        <w:spacing w:after="0" w:line="240" w:lineRule="auto"/>
        <w:jc w:val="both"/>
        <w:rPr>
          <w:rFonts w:cstheme="minorHAnsi"/>
        </w:rPr>
      </w:pPr>
      <w:r w:rsidRPr="000D5ED8">
        <w:rPr>
          <w:rFonts w:cstheme="minorHAnsi"/>
        </w:rPr>
        <w:t>Rémunération statutaire + régime indemnitaire : IFSE, 13</w:t>
      </w:r>
      <w:r w:rsidRPr="000D5ED8">
        <w:rPr>
          <w:rFonts w:cstheme="minorHAnsi"/>
          <w:vertAlign w:val="superscript"/>
        </w:rPr>
        <w:t>ème</w:t>
      </w:r>
      <w:r w:rsidRPr="000D5ED8">
        <w:rPr>
          <w:rFonts w:cstheme="minorHAnsi"/>
        </w:rPr>
        <w:t xml:space="preserve"> mois</w:t>
      </w:r>
    </w:p>
    <w:p w14:paraId="469AB2B4" w14:textId="0CC03B10" w:rsidR="00397C27" w:rsidRDefault="00A5223F" w:rsidP="00FE7A11">
      <w:pPr>
        <w:spacing w:after="0" w:line="240" w:lineRule="auto"/>
        <w:jc w:val="both"/>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45A68584" wp14:editId="255BC6D5">
                <wp:simplePos x="0" y="0"/>
                <wp:positionH relativeFrom="column">
                  <wp:posOffset>19050</wp:posOffset>
                </wp:positionH>
                <wp:positionV relativeFrom="paragraph">
                  <wp:posOffset>143510</wp:posOffset>
                </wp:positionV>
                <wp:extent cx="5911850" cy="1358900"/>
                <wp:effectExtent l="0" t="0" r="12700" b="12700"/>
                <wp:wrapNone/>
                <wp:docPr id="613304515" name="Rectangle : coins arrondis 1"/>
                <wp:cNvGraphicFramePr/>
                <a:graphic xmlns:a="http://schemas.openxmlformats.org/drawingml/2006/main">
                  <a:graphicData uri="http://schemas.microsoft.com/office/word/2010/wordprocessingShape">
                    <wps:wsp>
                      <wps:cNvSpPr/>
                      <wps:spPr>
                        <a:xfrm>
                          <a:off x="0" y="0"/>
                          <a:ext cx="5911850" cy="1358900"/>
                        </a:xfrm>
                        <a:prstGeom prst="roundRect">
                          <a:avLst/>
                        </a:prstGeom>
                        <a:no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876772" id="Rectangle : coins arrondis 1" o:spid="_x0000_s1026" style="position:absolute;margin-left:1.5pt;margin-top:11.3pt;width:465.5pt;height:1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2mAIAAJ8FAAAOAAAAZHJzL2Uyb0RvYy54bWysVFFv2yAQfp+0/4B4X21nSddGcaqoVadJ&#10;XVu1nfpMMNSWMMeAxMl+/Q6wnayt9jAtDw7cHd/Hfdzd4mLXKrIV1jWgS1qc5JQIzaFq9EtJfzxd&#10;fzqjxHmmK6ZAi5LuhaMXy48fFp2ZiwnUoCphCYJoN+9MSWvvzTzLHK9Fy9wJGKHRKcG2zOPWvmSV&#10;ZR2ityqb5Plp1oGtjAUunEPrVXLSZcSXUnB/J6UTnqiS4t18/Nr4XYdvtlyw+Ytlpm54fw32D7do&#10;WaORdIS6Yp6RjW3eQLUNt+BA+hMObQZSNlzEHDCbIn+VzWPNjIi5oDjOjDK5/wfLb7eP5t6iDJ1x&#10;c4fLkMVO2jb84/3ILoq1H8USO084GmfnRXE2Q005+orPs7PzPMqZHY4b6/xXAS0Ji5Ja2OjqAZ8k&#10;KsW2N84jL8YPcYFSw3WjVHwWpYPBgWqqYIubUBfiUlmyZfiifjeJWGrTfocq2U5z/KV3RTO+fjJP&#10;BzPyxeoKKJH9iAB9gTQ7aBFXfq9EYFf6QUjSVJh94h2BEgfjXGhfxCu5mlUimYtZf6M31BEwIEvM&#10;b8TuAf5MdcBOivXx4aiIVT4ezhP73w6PJyIzaD8ebhsN9j0AhVn1zCl+EClJE1RaQ7W/t8RC6jFn&#10;+HWDz37DnL9nFpsKSwUHhb/Dj1TQlRT6FSU12F/v2UM81jp6KemwSUvqfm6YFZSobxq74LyYTkNX&#10;x8109mWCG3vsWR979Ka9BKyaAkeS4XEZ4r0altJC+4zzZBVY0cU0R+6Scm+HzaVPwwMnEherVQzD&#10;TjbM3+hHwwN4UDVU9NPumVnT177HtrmFoaHZ/FX1p9hwUsNq40E2sTUOuvZ64xSINdtPrDBmjvcx&#10;6jBXl78BAAD//wMAUEsDBBQABgAIAAAAIQDDm6Bm3QAAAAgBAAAPAAAAZHJzL2Rvd25yZXYueG1s&#10;TI/NTsMwEITvSLyDtUjcqEOCIghxKlTEhV6goKq9bWITR/gnsp00vD3LiR53ZjT7Tb1erGGzCnHw&#10;TsDtKgOmXOfl4HoBnx8vN/fAYkIn0XinBPyoCOvm8qLGSvqTe1fzLvWMSlysUIBOaaw4j51WFuPK&#10;j8qR9+WDxURn6LkMeKJya3ieZSW3ODj6oHFUG626791kBRg9vC3750NI+LqZ5mK/3fJjK8T11fL0&#10;CCypJf2H4Q+f0KEhptZPTkZmBBS0JAnI8xIY2Q/FHQktCUVZAm9qfj6g+QUAAP//AwBQSwECLQAU&#10;AAYACAAAACEAtoM4kv4AAADhAQAAEwAAAAAAAAAAAAAAAAAAAAAAW0NvbnRlbnRfVHlwZXNdLnht&#10;bFBLAQItABQABgAIAAAAIQA4/SH/1gAAAJQBAAALAAAAAAAAAAAAAAAAAC8BAABfcmVscy8ucmVs&#10;c1BLAQItABQABgAIAAAAIQA3f/p2mAIAAJ8FAAAOAAAAAAAAAAAAAAAAAC4CAABkcnMvZTJvRG9j&#10;LnhtbFBLAQItABQABgAIAAAAIQDDm6Bm3QAAAAgBAAAPAAAAAAAAAAAAAAAAAPIEAABkcnMvZG93&#10;bnJldi54bWxQSwUGAAAAAAQABADzAAAA/AUAAAAA&#10;" filled="f" strokecolor="#548dd4 [1951]" strokeweight="2pt"/>
            </w:pict>
          </mc:Fallback>
        </mc:AlternateContent>
      </w:r>
    </w:p>
    <w:p w14:paraId="35D0A6BE" w14:textId="77777777" w:rsidR="00A5223F" w:rsidRDefault="00A5223F" w:rsidP="00A5223F">
      <w:pPr>
        <w:spacing w:after="0" w:line="240" w:lineRule="auto"/>
        <w:jc w:val="center"/>
        <w:rPr>
          <w:rFonts w:cstheme="minorHAnsi"/>
          <w:b/>
          <w:bCs/>
          <w:color w:val="1F497D" w:themeColor="text2"/>
        </w:rPr>
      </w:pPr>
    </w:p>
    <w:p w14:paraId="0B0CCD67" w14:textId="0530A257" w:rsidR="00A5223F" w:rsidRPr="00FE7A11" w:rsidRDefault="00A5223F" w:rsidP="00A5223F">
      <w:pPr>
        <w:spacing w:after="0" w:line="240" w:lineRule="auto"/>
        <w:jc w:val="center"/>
        <w:rPr>
          <w:rFonts w:cstheme="minorHAnsi"/>
          <w:b/>
          <w:bCs/>
          <w:color w:val="1F497D" w:themeColor="text2"/>
        </w:rPr>
      </w:pPr>
      <w:r w:rsidRPr="00FE7A11">
        <w:rPr>
          <w:rFonts w:cstheme="minorHAnsi"/>
          <w:b/>
          <w:bCs/>
          <w:color w:val="1F497D" w:themeColor="text2"/>
        </w:rPr>
        <w:t>Poste à pourvoir dès que possible.</w:t>
      </w:r>
    </w:p>
    <w:p w14:paraId="7DF48C31" w14:textId="77777777" w:rsidR="00A5223F" w:rsidRDefault="00A5223F" w:rsidP="00A5223F">
      <w:pPr>
        <w:spacing w:after="0" w:line="240" w:lineRule="auto"/>
        <w:jc w:val="center"/>
        <w:rPr>
          <w:rFonts w:cstheme="minorHAnsi"/>
        </w:rPr>
      </w:pPr>
    </w:p>
    <w:p w14:paraId="3D493FA2" w14:textId="77777777" w:rsidR="00A5223F" w:rsidRDefault="00397C27" w:rsidP="00A5223F">
      <w:pPr>
        <w:spacing w:after="0" w:line="240" w:lineRule="auto"/>
        <w:jc w:val="center"/>
        <w:rPr>
          <w:rFonts w:cstheme="minorHAnsi"/>
          <w:color w:val="1F497D" w:themeColor="text2"/>
        </w:rPr>
      </w:pPr>
      <w:r w:rsidRPr="00A5223F">
        <w:rPr>
          <w:rFonts w:cstheme="minorHAnsi"/>
          <w:color w:val="1F497D" w:themeColor="text2"/>
        </w:rPr>
        <w:t>Emploi permanent à temps complet ouvert aux cadres d’emplois</w:t>
      </w:r>
    </w:p>
    <w:p w14:paraId="541A55A7" w14:textId="752B336B" w:rsidR="00397C27" w:rsidRPr="00A5223F" w:rsidRDefault="002717ED" w:rsidP="00A5223F">
      <w:pPr>
        <w:spacing w:after="0" w:line="240" w:lineRule="auto"/>
        <w:jc w:val="center"/>
        <w:rPr>
          <w:rFonts w:cstheme="minorHAnsi"/>
          <w:color w:val="1F497D" w:themeColor="text2"/>
        </w:rPr>
      </w:pPr>
      <w:r>
        <w:rPr>
          <w:rFonts w:cstheme="minorHAnsi"/>
          <w:color w:val="1F497D" w:themeColor="text2"/>
        </w:rPr>
        <w:t>D</w:t>
      </w:r>
      <w:r w:rsidR="00225D0C">
        <w:rPr>
          <w:rFonts w:cstheme="minorHAnsi"/>
          <w:color w:val="1F497D" w:themeColor="text2"/>
        </w:rPr>
        <w:t>es Rédacteurs</w:t>
      </w:r>
      <w:r w:rsidR="00591815" w:rsidRPr="00A5223F">
        <w:rPr>
          <w:rFonts w:cstheme="minorHAnsi"/>
          <w:color w:val="1F497D" w:themeColor="text2"/>
        </w:rPr>
        <w:t>,</w:t>
      </w:r>
    </w:p>
    <w:p w14:paraId="28FB71E9" w14:textId="35F60232" w:rsidR="000D5ED8" w:rsidRPr="00A5223F" w:rsidRDefault="000D5ED8" w:rsidP="00A5223F">
      <w:pPr>
        <w:spacing w:after="0" w:line="240" w:lineRule="auto"/>
        <w:jc w:val="center"/>
        <w:rPr>
          <w:rFonts w:cstheme="minorHAnsi"/>
          <w:color w:val="1F497D" w:themeColor="text2"/>
        </w:rPr>
      </w:pPr>
      <w:r w:rsidRPr="00A5223F">
        <w:rPr>
          <w:rFonts w:cstheme="minorHAnsi"/>
          <w:color w:val="1F497D" w:themeColor="text2"/>
        </w:rPr>
        <w:t>Possibilité de bénéficier des prestations d’action sociale : CNAS + COS</w:t>
      </w:r>
      <w:r w:rsidR="00591815" w:rsidRPr="00A5223F">
        <w:rPr>
          <w:rFonts w:cstheme="minorHAnsi"/>
          <w:color w:val="1F497D" w:themeColor="text2"/>
        </w:rPr>
        <w:t xml:space="preserve"> </w:t>
      </w:r>
      <w:r w:rsidRPr="00A5223F">
        <w:rPr>
          <w:rFonts w:cstheme="minorHAnsi"/>
          <w:color w:val="1F497D" w:themeColor="text2"/>
        </w:rPr>
        <w:t>+ mutuelle et prévoyance</w:t>
      </w:r>
      <w:r w:rsidR="00591815" w:rsidRPr="00A5223F">
        <w:rPr>
          <w:rFonts w:cstheme="minorHAnsi"/>
          <w:color w:val="1F497D" w:themeColor="text2"/>
        </w:rPr>
        <w:t>,</w:t>
      </w:r>
    </w:p>
    <w:p w14:paraId="514DC4F8" w14:textId="39BEF8C1" w:rsidR="000D5ED8" w:rsidRPr="00A5223F" w:rsidRDefault="00397C27" w:rsidP="00A5223F">
      <w:pPr>
        <w:spacing w:after="0" w:line="240" w:lineRule="auto"/>
        <w:jc w:val="center"/>
        <w:rPr>
          <w:rFonts w:cstheme="minorHAnsi"/>
          <w:color w:val="1F497D" w:themeColor="text2"/>
        </w:rPr>
      </w:pPr>
      <w:r w:rsidRPr="00A5223F">
        <w:rPr>
          <w:rFonts w:cstheme="minorHAnsi"/>
          <w:color w:val="1F497D" w:themeColor="text2"/>
        </w:rPr>
        <w:t>Politique de formation active</w:t>
      </w:r>
      <w:r w:rsidR="00591815" w:rsidRPr="00A5223F">
        <w:rPr>
          <w:rFonts w:cstheme="minorHAnsi"/>
          <w:color w:val="1F497D" w:themeColor="text2"/>
        </w:rPr>
        <w:t>.</w:t>
      </w:r>
    </w:p>
    <w:p w14:paraId="2EB47097" w14:textId="77777777" w:rsidR="001B371E" w:rsidRDefault="001B371E" w:rsidP="00FE7A11">
      <w:pPr>
        <w:spacing w:after="0" w:line="240" w:lineRule="auto"/>
        <w:jc w:val="both"/>
        <w:rPr>
          <w:rFonts w:cstheme="minorHAnsi"/>
        </w:rPr>
      </w:pPr>
    </w:p>
    <w:bookmarkEnd w:id="0"/>
    <w:p w14:paraId="0726873B" w14:textId="77777777" w:rsidR="00E6516A" w:rsidRDefault="00E6516A" w:rsidP="00FE7A11">
      <w:pPr>
        <w:pStyle w:val="Corpsdetexte"/>
        <w:jc w:val="both"/>
        <w:rPr>
          <w:sz w:val="22"/>
          <w:szCs w:val="22"/>
        </w:rPr>
      </w:pPr>
    </w:p>
    <w:p w14:paraId="42F392AC" w14:textId="77777777" w:rsidR="008A7C82" w:rsidRPr="00E448E1" w:rsidRDefault="008A7C82" w:rsidP="00FE7A11">
      <w:pPr>
        <w:pStyle w:val="Corpsdetexte"/>
        <w:jc w:val="both"/>
        <w:rPr>
          <w:rFonts w:asciiTheme="minorHAnsi" w:hAnsiTheme="minorHAnsi" w:cstheme="minorHAnsi"/>
          <w:sz w:val="22"/>
          <w:szCs w:val="22"/>
        </w:rPr>
      </w:pPr>
      <w:r w:rsidRPr="00E448E1">
        <w:rPr>
          <w:rFonts w:asciiTheme="minorHAnsi" w:hAnsiTheme="minorHAnsi" w:cstheme="minorHAnsi"/>
          <w:sz w:val="22"/>
          <w:szCs w:val="22"/>
        </w:rPr>
        <w:t>Votre candidature (lettre de motivation +CV) est à adresser à :</w:t>
      </w:r>
    </w:p>
    <w:p w14:paraId="154EAE13" w14:textId="77777777" w:rsidR="008A7C82" w:rsidRPr="00E448E1" w:rsidRDefault="008A7C82" w:rsidP="00FE7A11">
      <w:pPr>
        <w:pStyle w:val="Corpsdetexte"/>
        <w:jc w:val="both"/>
        <w:rPr>
          <w:rFonts w:asciiTheme="minorHAnsi" w:hAnsiTheme="minorHAnsi" w:cstheme="minorHAnsi"/>
          <w:sz w:val="22"/>
          <w:szCs w:val="22"/>
        </w:rPr>
      </w:pPr>
      <w:r w:rsidRPr="00E448E1">
        <w:rPr>
          <w:rFonts w:asciiTheme="minorHAnsi" w:hAnsiTheme="minorHAnsi" w:cstheme="minorHAnsi"/>
          <w:sz w:val="22"/>
          <w:szCs w:val="22"/>
        </w:rPr>
        <w:t>Monsieur Le Maire</w:t>
      </w:r>
    </w:p>
    <w:p w14:paraId="0678BD5D" w14:textId="77777777" w:rsidR="008A7C82" w:rsidRPr="00E448E1" w:rsidRDefault="008A7C82" w:rsidP="00FE7A11">
      <w:pPr>
        <w:pStyle w:val="Corpsdetexte"/>
        <w:jc w:val="both"/>
        <w:rPr>
          <w:rFonts w:asciiTheme="minorHAnsi" w:hAnsiTheme="minorHAnsi" w:cstheme="minorHAnsi"/>
          <w:sz w:val="22"/>
          <w:szCs w:val="22"/>
        </w:rPr>
      </w:pPr>
      <w:r w:rsidRPr="00E448E1">
        <w:rPr>
          <w:rFonts w:asciiTheme="minorHAnsi" w:hAnsiTheme="minorHAnsi" w:cstheme="minorHAnsi"/>
          <w:sz w:val="22"/>
          <w:szCs w:val="22"/>
        </w:rPr>
        <w:t xml:space="preserve">Hôtel de Ville – avenue des </w:t>
      </w:r>
      <w:proofErr w:type="spellStart"/>
      <w:r w:rsidRPr="00E448E1">
        <w:rPr>
          <w:rFonts w:asciiTheme="minorHAnsi" w:hAnsiTheme="minorHAnsi" w:cstheme="minorHAnsi"/>
          <w:sz w:val="22"/>
          <w:szCs w:val="22"/>
        </w:rPr>
        <w:t>Noés</w:t>
      </w:r>
      <w:proofErr w:type="spellEnd"/>
      <w:r w:rsidRPr="00E448E1">
        <w:rPr>
          <w:rFonts w:asciiTheme="minorHAnsi" w:hAnsiTheme="minorHAnsi" w:cstheme="minorHAnsi"/>
          <w:sz w:val="22"/>
          <w:szCs w:val="22"/>
        </w:rPr>
        <w:t xml:space="preserve"> – 78320 – La Verrière</w:t>
      </w:r>
    </w:p>
    <w:p w14:paraId="6BBFF244" w14:textId="77777777" w:rsidR="00F66F25" w:rsidRPr="00E448E1" w:rsidRDefault="00F66F25" w:rsidP="00FE7A11">
      <w:pPr>
        <w:pStyle w:val="Corpsdetexte"/>
        <w:jc w:val="both"/>
        <w:rPr>
          <w:rFonts w:asciiTheme="minorHAnsi" w:hAnsiTheme="minorHAnsi" w:cstheme="minorHAnsi"/>
          <w:sz w:val="22"/>
          <w:szCs w:val="22"/>
        </w:rPr>
      </w:pPr>
    </w:p>
    <w:p w14:paraId="61053D93" w14:textId="25B3C96B" w:rsidR="008A7C82" w:rsidRPr="00E448E1" w:rsidRDefault="008A7C82" w:rsidP="00FE7A11">
      <w:pPr>
        <w:pStyle w:val="Corpsdetexte"/>
        <w:jc w:val="both"/>
        <w:rPr>
          <w:rFonts w:asciiTheme="minorHAnsi" w:hAnsiTheme="minorHAnsi" w:cstheme="minorHAnsi"/>
          <w:sz w:val="22"/>
          <w:szCs w:val="22"/>
        </w:rPr>
      </w:pPr>
      <w:r w:rsidRPr="00E448E1">
        <w:rPr>
          <w:rFonts w:asciiTheme="minorHAnsi" w:hAnsiTheme="minorHAnsi" w:cstheme="minorHAnsi"/>
          <w:sz w:val="22"/>
          <w:szCs w:val="22"/>
        </w:rPr>
        <w:t xml:space="preserve">Ou par courriel : </w:t>
      </w:r>
    </w:p>
    <w:p w14:paraId="2118115D" w14:textId="7DC691E4" w:rsidR="008A7C82" w:rsidRPr="00E448E1" w:rsidRDefault="00591815" w:rsidP="00FE7A11">
      <w:pPr>
        <w:pStyle w:val="Corpsdetexte"/>
        <w:jc w:val="both"/>
        <w:rPr>
          <w:rFonts w:asciiTheme="minorHAnsi" w:hAnsiTheme="minorHAnsi" w:cstheme="minorHAnsi"/>
          <w:sz w:val="22"/>
          <w:szCs w:val="22"/>
        </w:rPr>
      </w:pPr>
      <w:hyperlink r:id="rId8" w:history="1">
        <w:r w:rsidRPr="00A5403B">
          <w:rPr>
            <w:rStyle w:val="Lienhypertexte"/>
            <w:rFonts w:asciiTheme="minorHAnsi" w:hAnsiTheme="minorHAnsi" w:cstheme="minorHAnsi"/>
            <w:sz w:val="22"/>
            <w:szCs w:val="22"/>
          </w:rPr>
          <w:t>service.personnel@mairie-laverriere.fr</w:t>
        </w:r>
      </w:hyperlink>
      <w:r>
        <w:rPr>
          <w:rFonts w:asciiTheme="minorHAnsi" w:hAnsiTheme="minorHAnsi" w:cstheme="minorHAnsi"/>
          <w:sz w:val="22"/>
          <w:szCs w:val="22"/>
        </w:rPr>
        <w:t xml:space="preserve"> </w:t>
      </w:r>
    </w:p>
    <w:p w14:paraId="335ED1E9" w14:textId="7BB453A9" w:rsidR="008A7C82" w:rsidRPr="00E448E1" w:rsidRDefault="008A7C82" w:rsidP="00FE7A11">
      <w:pPr>
        <w:pStyle w:val="Corpsdetexte"/>
        <w:jc w:val="both"/>
        <w:rPr>
          <w:rFonts w:asciiTheme="minorHAnsi" w:hAnsiTheme="minorHAnsi" w:cstheme="minorHAnsi"/>
          <w:sz w:val="22"/>
          <w:szCs w:val="22"/>
        </w:rPr>
      </w:pPr>
    </w:p>
    <w:p w14:paraId="1F11F85A" w14:textId="77777777" w:rsidR="008E5EA4" w:rsidRDefault="008E5EA4" w:rsidP="00FE7A11">
      <w:pPr>
        <w:spacing w:after="0" w:line="240" w:lineRule="auto"/>
      </w:pPr>
    </w:p>
    <w:sectPr w:rsidR="008E5EA4" w:rsidSect="00591815">
      <w:headerReference w:type="first" r:id="rId9"/>
      <w:footerReference w:type="first" r:id="rId10"/>
      <w:pgSz w:w="11906" w:h="16838"/>
      <w:pgMar w:top="851" w:right="1440" w:bottom="42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855CD" w14:textId="77777777" w:rsidR="000822C4" w:rsidRDefault="000822C4" w:rsidP="0091515D">
      <w:pPr>
        <w:spacing w:after="0" w:line="240" w:lineRule="auto"/>
      </w:pPr>
      <w:r>
        <w:separator/>
      </w:r>
    </w:p>
  </w:endnote>
  <w:endnote w:type="continuationSeparator" w:id="0">
    <w:p w14:paraId="72087AAA" w14:textId="77777777" w:rsidR="000822C4" w:rsidRDefault="000822C4" w:rsidP="00915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7720" w14:textId="0735DD02" w:rsidR="00FE7A11" w:rsidRDefault="00FE7A11">
    <w:pPr>
      <w:pStyle w:val="Pieddepage"/>
    </w:pPr>
    <w:r w:rsidRPr="000C6635">
      <w:rPr>
        <w:noProof/>
      </w:rPr>
      <w:drawing>
        <wp:inline distT="0" distB="0" distL="0" distR="0" wp14:anchorId="0C56B71B" wp14:editId="484BE3B4">
          <wp:extent cx="5731510" cy="259080"/>
          <wp:effectExtent l="0" t="0" r="0" b="7620"/>
          <wp:docPr id="140638808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2590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863DB" w14:textId="77777777" w:rsidR="000822C4" w:rsidRDefault="000822C4" w:rsidP="0091515D">
      <w:pPr>
        <w:spacing w:after="0" w:line="240" w:lineRule="auto"/>
      </w:pPr>
      <w:r>
        <w:separator/>
      </w:r>
    </w:p>
  </w:footnote>
  <w:footnote w:type="continuationSeparator" w:id="0">
    <w:p w14:paraId="03E79370" w14:textId="77777777" w:rsidR="000822C4" w:rsidRDefault="000822C4" w:rsidP="00915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A094" w14:textId="68F750B4" w:rsidR="00591815" w:rsidRDefault="00591815" w:rsidP="00591815">
    <w:pPr>
      <w:pStyle w:val="En-tte"/>
      <w:jc w:val="center"/>
    </w:pPr>
    <w:r>
      <w:rPr>
        <w:noProof/>
      </w:rPr>
      <w:drawing>
        <wp:inline distT="0" distB="0" distL="0" distR="0" wp14:anchorId="72DFFD01" wp14:editId="15F9F39F">
          <wp:extent cx="723900" cy="923925"/>
          <wp:effectExtent l="0" t="0" r="0" b="9525"/>
          <wp:docPr id="6275686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6B8"/>
    <w:multiLevelType w:val="hybridMultilevel"/>
    <w:tmpl w:val="74FA0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F973DB"/>
    <w:multiLevelType w:val="hybridMultilevel"/>
    <w:tmpl w:val="CD54ACD4"/>
    <w:lvl w:ilvl="0" w:tplc="2466AE8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416CC9"/>
    <w:multiLevelType w:val="multilevel"/>
    <w:tmpl w:val="76D8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002B5B"/>
    <w:multiLevelType w:val="multilevel"/>
    <w:tmpl w:val="1010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DA386B"/>
    <w:multiLevelType w:val="hybridMultilevel"/>
    <w:tmpl w:val="0FE8B5CA"/>
    <w:lvl w:ilvl="0" w:tplc="2CDA203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4C714D"/>
    <w:multiLevelType w:val="multilevel"/>
    <w:tmpl w:val="F07C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783258"/>
    <w:multiLevelType w:val="hybridMultilevel"/>
    <w:tmpl w:val="200A6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3902A5"/>
    <w:multiLevelType w:val="multilevel"/>
    <w:tmpl w:val="2F2E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4A4645"/>
    <w:multiLevelType w:val="hybridMultilevel"/>
    <w:tmpl w:val="7A8AA38A"/>
    <w:lvl w:ilvl="0" w:tplc="5946508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B03DE7"/>
    <w:multiLevelType w:val="hybridMultilevel"/>
    <w:tmpl w:val="65BC5A0A"/>
    <w:lvl w:ilvl="0" w:tplc="59465082">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0DA0643"/>
    <w:multiLevelType w:val="hybridMultilevel"/>
    <w:tmpl w:val="D92886C6"/>
    <w:lvl w:ilvl="0" w:tplc="0ED0AC1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CC34B3"/>
    <w:multiLevelType w:val="hybridMultilevel"/>
    <w:tmpl w:val="53569858"/>
    <w:lvl w:ilvl="0" w:tplc="FC24B16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7E51CF"/>
    <w:multiLevelType w:val="hybridMultilevel"/>
    <w:tmpl w:val="77E40288"/>
    <w:lvl w:ilvl="0" w:tplc="5946508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A02411"/>
    <w:multiLevelType w:val="hybridMultilevel"/>
    <w:tmpl w:val="30F6B9BE"/>
    <w:lvl w:ilvl="0" w:tplc="7F76452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F022D6B"/>
    <w:multiLevelType w:val="hybridMultilevel"/>
    <w:tmpl w:val="5DF8598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6E1325D0"/>
    <w:multiLevelType w:val="hybridMultilevel"/>
    <w:tmpl w:val="2A487326"/>
    <w:lvl w:ilvl="0" w:tplc="AB00CDA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446156"/>
    <w:multiLevelType w:val="hybridMultilevel"/>
    <w:tmpl w:val="BE9E3C92"/>
    <w:lvl w:ilvl="0" w:tplc="AB00CDA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20344402">
    <w:abstractNumId w:val="10"/>
  </w:num>
  <w:num w:numId="2" w16cid:durableId="1484613998">
    <w:abstractNumId w:val="4"/>
  </w:num>
  <w:num w:numId="3" w16cid:durableId="248391825">
    <w:abstractNumId w:val="15"/>
  </w:num>
  <w:num w:numId="4" w16cid:durableId="2109616471">
    <w:abstractNumId w:val="16"/>
  </w:num>
  <w:num w:numId="5" w16cid:durableId="79446868">
    <w:abstractNumId w:val="13"/>
  </w:num>
  <w:num w:numId="6" w16cid:durableId="521014585">
    <w:abstractNumId w:val="11"/>
  </w:num>
  <w:num w:numId="7" w16cid:durableId="1087648831">
    <w:abstractNumId w:val="0"/>
  </w:num>
  <w:num w:numId="8" w16cid:durableId="1900244052">
    <w:abstractNumId w:val="8"/>
  </w:num>
  <w:num w:numId="9" w16cid:durableId="1320689110">
    <w:abstractNumId w:val="12"/>
  </w:num>
  <w:num w:numId="10" w16cid:durableId="955987721">
    <w:abstractNumId w:val="1"/>
  </w:num>
  <w:num w:numId="11" w16cid:durableId="384106903">
    <w:abstractNumId w:val="9"/>
  </w:num>
  <w:num w:numId="12" w16cid:durableId="56709399">
    <w:abstractNumId w:val="3"/>
  </w:num>
  <w:num w:numId="13" w16cid:durableId="1792088887">
    <w:abstractNumId w:val="5"/>
  </w:num>
  <w:num w:numId="14" w16cid:durableId="521673019">
    <w:abstractNumId w:val="7"/>
  </w:num>
  <w:num w:numId="15" w16cid:durableId="1460299117">
    <w:abstractNumId w:val="14"/>
  </w:num>
  <w:num w:numId="16" w16cid:durableId="1627078087">
    <w:abstractNumId w:val="6"/>
  </w:num>
  <w:num w:numId="17" w16cid:durableId="20579698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50"/>
    <w:rsid w:val="000246AA"/>
    <w:rsid w:val="00040EE2"/>
    <w:rsid w:val="00052E9D"/>
    <w:rsid w:val="00070458"/>
    <w:rsid w:val="000822C4"/>
    <w:rsid w:val="00094EB0"/>
    <w:rsid w:val="000A557C"/>
    <w:rsid w:val="000C509F"/>
    <w:rsid w:val="000C636B"/>
    <w:rsid w:val="000D5ED8"/>
    <w:rsid w:val="000F3F3A"/>
    <w:rsid w:val="0011791E"/>
    <w:rsid w:val="0013020A"/>
    <w:rsid w:val="00140651"/>
    <w:rsid w:val="00142ACA"/>
    <w:rsid w:val="0014754B"/>
    <w:rsid w:val="0015145C"/>
    <w:rsid w:val="00162B0D"/>
    <w:rsid w:val="00183F0E"/>
    <w:rsid w:val="001B371E"/>
    <w:rsid w:val="002047F5"/>
    <w:rsid w:val="00225726"/>
    <w:rsid w:val="00225D0C"/>
    <w:rsid w:val="00240AC6"/>
    <w:rsid w:val="0025626C"/>
    <w:rsid w:val="002717ED"/>
    <w:rsid w:val="0028538A"/>
    <w:rsid w:val="002879F8"/>
    <w:rsid w:val="00297750"/>
    <w:rsid w:val="002C10AA"/>
    <w:rsid w:val="002E3579"/>
    <w:rsid w:val="0030483A"/>
    <w:rsid w:val="00346341"/>
    <w:rsid w:val="003977ED"/>
    <w:rsid w:val="00397C27"/>
    <w:rsid w:val="003B746D"/>
    <w:rsid w:val="0042195F"/>
    <w:rsid w:val="00423AFF"/>
    <w:rsid w:val="00494045"/>
    <w:rsid w:val="00504D61"/>
    <w:rsid w:val="00511004"/>
    <w:rsid w:val="00521AE0"/>
    <w:rsid w:val="0054767F"/>
    <w:rsid w:val="005716B8"/>
    <w:rsid w:val="00573C5E"/>
    <w:rsid w:val="00591815"/>
    <w:rsid w:val="005D2D0F"/>
    <w:rsid w:val="005E15BE"/>
    <w:rsid w:val="005E37C1"/>
    <w:rsid w:val="005E590E"/>
    <w:rsid w:val="00625861"/>
    <w:rsid w:val="006604F9"/>
    <w:rsid w:val="006739F8"/>
    <w:rsid w:val="006816B7"/>
    <w:rsid w:val="006C4C59"/>
    <w:rsid w:val="00707F38"/>
    <w:rsid w:val="007C58AC"/>
    <w:rsid w:val="0083147F"/>
    <w:rsid w:val="008524F0"/>
    <w:rsid w:val="00857F36"/>
    <w:rsid w:val="00861F8D"/>
    <w:rsid w:val="00871DA9"/>
    <w:rsid w:val="00876744"/>
    <w:rsid w:val="008A140C"/>
    <w:rsid w:val="008A7C82"/>
    <w:rsid w:val="008E5EA4"/>
    <w:rsid w:val="0091515D"/>
    <w:rsid w:val="00971C26"/>
    <w:rsid w:val="009B0263"/>
    <w:rsid w:val="009D0A37"/>
    <w:rsid w:val="009E7401"/>
    <w:rsid w:val="009F4DF7"/>
    <w:rsid w:val="00A32F7B"/>
    <w:rsid w:val="00A44C0E"/>
    <w:rsid w:val="00A47C95"/>
    <w:rsid w:val="00A5223F"/>
    <w:rsid w:val="00A6539E"/>
    <w:rsid w:val="00A71CD6"/>
    <w:rsid w:val="00A7498C"/>
    <w:rsid w:val="00AB430B"/>
    <w:rsid w:val="00B26BCE"/>
    <w:rsid w:val="00B43FD1"/>
    <w:rsid w:val="00B4609B"/>
    <w:rsid w:val="00B5334B"/>
    <w:rsid w:val="00B60CD3"/>
    <w:rsid w:val="00B70DAE"/>
    <w:rsid w:val="00B838F3"/>
    <w:rsid w:val="00BF7C80"/>
    <w:rsid w:val="00C272D5"/>
    <w:rsid w:val="00CC3C78"/>
    <w:rsid w:val="00D002D5"/>
    <w:rsid w:val="00D67F69"/>
    <w:rsid w:val="00D73F46"/>
    <w:rsid w:val="00E1386F"/>
    <w:rsid w:val="00E14EC2"/>
    <w:rsid w:val="00E2173B"/>
    <w:rsid w:val="00E448E1"/>
    <w:rsid w:val="00E5445F"/>
    <w:rsid w:val="00E6516A"/>
    <w:rsid w:val="00E77696"/>
    <w:rsid w:val="00EB2E7C"/>
    <w:rsid w:val="00EE1F79"/>
    <w:rsid w:val="00EE7669"/>
    <w:rsid w:val="00EF2E0C"/>
    <w:rsid w:val="00EF3B9A"/>
    <w:rsid w:val="00F36D61"/>
    <w:rsid w:val="00F47C0E"/>
    <w:rsid w:val="00F56A3E"/>
    <w:rsid w:val="00F66F25"/>
    <w:rsid w:val="00F911B1"/>
    <w:rsid w:val="00FA08F0"/>
    <w:rsid w:val="00FA6AD6"/>
    <w:rsid w:val="00FC61ED"/>
    <w:rsid w:val="00FE35B0"/>
    <w:rsid w:val="00FE7A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2CA84"/>
  <w15:docId w15:val="{9D8FE2C8-3A38-4922-BB5E-E8C969D04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Pr>
      <w:rFonts w:asciiTheme="majorHAnsi" w:eastAsiaTheme="majorEastAsia" w:hAnsiTheme="majorHAnsi" w:cstheme="majorBidi"/>
      <w:i/>
      <w:iCs/>
      <w:color w:val="4F81BD" w:themeColor="accent1"/>
      <w:spacing w:val="15"/>
      <w:sz w:val="24"/>
      <w:szCs w:val="24"/>
    </w:rPr>
  </w:style>
  <w:style w:type="character" w:styleId="Accentuationlgre">
    <w:name w:val="Subtle Emphasis"/>
    <w:basedOn w:val="Policepardfaut"/>
    <w:uiPriority w:val="19"/>
    <w:qFormat/>
    <w:rPr>
      <w:i/>
      <w:iCs/>
      <w:color w:val="808080" w:themeColor="text1" w:themeTint="7F"/>
    </w:rPr>
  </w:style>
  <w:style w:type="character" w:styleId="Accentuation">
    <w:name w:val="Emphasis"/>
    <w:basedOn w:val="Policepardfaut"/>
    <w:uiPriority w:val="20"/>
    <w:qFormat/>
    <w:rPr>
      <w:i/>
      <w:iCs/>
    </w:rPr>
  </w:style>
  <w:style w:type="character" w:styleId="Accentuationintense">
    <w:name w:val="Intense Emphasis"/>
    <w:basedOn w:val="Policepardfaut"/>
    <w:uiPriority w:val="21"/>
    <w:qFormat/>
    <w:rPr>
      <w:b/>
      <w:bCs/>
      <w:i/>
      <w:iCs/>
      <w:color w:val="4F81BD" w:themeColor="accent1"/>
    </w:rPr>
  </w:style>
  <w:style w:type="character" w:styleId="lev">
    <w:name w:val="Strong"/>
    <w:basedOn w:val="Policepardfaut"/>
    <w:uiPriority w:val="22"/>
    <w:qFormat/>
    <w:rPr>
      <w:b/>
      <w:bCs/>
    </w:rPr>
  </w:style>
  <w:style w:type="paragraph" w:styleId="Citation">
    <w:name w:val="Quote"/>
    <w:basedOn w:val="Normal"/>
    <w:next w:val="Normal"/>
    <w:link w:val="CitationCar"/>
    <w:uiPriority w:val="29"/>
    <w:qFormat/>
    <w:rPr>
      <w:i/>
      <w:iCs/>
      <w:color w:val="000000" w:themeColor="text1"/>
    </w:rPr>
  </w:style>
  <w:style w:type="character" w:customStyle="1" w:styleId="CitationCar">
    <w:name w:val="Citation Car"/>
    <w:basedOn w:val="Policepardfaut"/>
    <w:link w:val="Citation"/>
    <w:uiPriority w:val="29"/>
    <w:rPr>
      <w:i/>
      <w:iCs/>
      <w:color w:val="000000" w:themeColor="text1"/>
    </w:rPr>
  </w:style>
  <w:style w:type="paragraph" w:styleId="Citationintense">
    <w:name w:val="Intense Quote"/>
    <w:basedOn w:val="Normal"/>
    <w:next w:val="Normal"/>
    <w:link w:val="CitationintenseC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Pr>
      <w:b/>
      <w:bCs/>
      <w:i/>
      <w:iCs/>
      <w:color w:val="4F81BD" w:themeColor="accent1"/>
    </w:rPr>
  </w:style>
  <w:style w:type="character" w:styleId="Rfrencelgre">
    <w:name w:val="Subtle Reference"/>
    <w:basedOn w:val="Policepardfaut"/>
    <w:uiPriority w:val="31"/>
    <w:qFormat/>
    <w:rPr>
      <w:smallCaps/>
      <w:color w:val="C0504D" w:themeColor="accent2"/>
      <w:u w:val="single"/>
    </w:rPr>
  </w:style>
  <w:style w:type="character" w:styleId="Rfrenceintense">
    <w:name w:val="Intense Reference"/>
    <w:basedOn w:val="Policepardfaut"/>
    <w:uiPriority w:val="32"/>
    <w:qFormat/>
    <w:rPr>
      <w:b/>
      <w:bCs/>
      <w:smallCaps/>
      <w:color w:val="C0504D" w:themeColor="accent2"/>
      <w:spacing w:val="5"/>
      <w:u w:val="single"/>
    </w:rPr>
  </w:style>
  <w:style w:type="character" w:styleId="Titredulivre">
    <w:name w:val="Book Title"/>
    <w:basedOn w:val="Policepardfaut"/>
    <w:uiPriority w:val="33"/>
    <w:qFormat/>
    <w:rPr>
      <w:b/>
      <w:bCs/>
      <w:smallCaps/>
      <w:spacing w:val="5"/>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Lienhypertextesuivivisit">
    <w:name w:val="FollowedHyperlink"/>
    <w:basedOn w:val="Policepardfaut"/>
    <w:uiPriority w:val="99"/>
    <w:unhideWhenUsed/>
    <w:rPr>
      <w:color w:val="800080" w:themeColor="followedHyperlink"/>
      <w:u w:val="single"/>
    </w:rPr>
  </w:style>
  <w:style w:type="paragraph" w:styleId="En-tte">
    <w:name w:val="header"/>
    <w:basedOn w:val="Normal"/>
    <w:link w:val="En-tteCar"/>
    <w:uiPriority w:val="99"/>
    <w:unhideWhenUsed/>
    <w:rsid w:val="0091515D"/>
    <w:pPr>
      <w:tabs>
        <w:tab w:val="center" w:pos="4536"/>
        <w:tab w:val="right" w:pos="9072"/>
      </w:tabs>
      <w:spacing w:after="0" w:line="240" w:lineRule="auto"/>
    </w:pPr>
  </w:style>
  <w:style w:type="character" w:customStyle="1" w:styleId="En-tteCar">
    <w:name w:val="En-tête Car"/>
    <w:basedOn w:val="Policepardfaut"/>
    <w:link w:val="En-tte"/>
    <w:uiPriority w:val="99"/>
    <w:rsid w:val="0091515D"/>
  </w:style>
  <w:style w:type="paragraph" w:styleId="Pieddepage">
    <w:name w:val="footer"/>
    <w:basedOn w:val="Normal"/>
    <w:link w:val="PieddepageCar"/>
    <w:uiPriority w:val="99"/>
    <w:unhideWhenUsed/>
    <w:rsid w:val="009151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515D"/>
  </w:style>
  <w:style w:type="paragraph" w:styleId="Corpsdetexte">
    <w:name w:val="Body Text"/>
    <w:basedOn w:val="Normal"/>
    <w:link w:val="CorpsdetexteCar"/>
    <w:semiHidden/>
    <w:rsid w:val="008A7C82"/>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semiHidden/>
    <w:rsid w:val="008A7C82"/>
    <w:rPr>
      <w:rFonts w:ascii="Times New Roman" w:eastAsia="Times New Roman" w:hAnsi="Times New Roman" w:cs="Times New Roman"/>
      <w:sz w:val="24"/>
      <w:szCs w:val="20"/>
      <w:lang w:eastAsia="fr-FR"/>
    </w:rPr>
  </w:style>
  <w:style w:type="paragraph" w:styleId="Textedebulles">
    <w:name w:val="Balloon Text"/>
    <w:basedOn w:val="Normal"/>
    <w:link w:val="TextedebullesCar"/>
    <w:uiPriority w:val="99"/>
    <w:semiHidden/>
    <w:unhideWhenUsed/>
    <w:rsid w:val="00040E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0EE2"/>
    <w:rPr>
      <w:rFonts w:ascii="Tahoma" w:hAnsi="Tahoma" w:cs="Tahoma"/>
      <w:sz w:val="16"/>
      <w:szCs w:val="16"/>
    </w:rPr>
  </w:style>
  <w:style w:type="character" w:styleId="Mentionnonrsolue">
    <w:name w:val="Unresolved Mention"/>
    <w:basedOn w:val="Policepardfaut"/>
    <w:uiPriority w:val="99"/>
    <w:semiHidden/>
    <w:unhideWhenUsed/>
    <w:rsid w:val="00EF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15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personnel@mairie-laverrier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7BC2C-D3B2-48E5-9097-02D20B90F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look.dotx</Template>
  <TotalTime>1</TotalTime>
  <Pages>2</Pages>
  <Words>615</Words>
  <Characters>3385</Characters>
  <Application>Microsoft Office Word</Application>
  <DocSecurity>4</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GEORGE</dc:creator>
  <cp:lastModifiedBy>Julia FEUGERE</cp:lastModifiedBy>
  <cp:revision>2</cp:revision>
  <dcterms:created xsi:type="dcterms:W3CDTF">2025-06-27T08:25:00Z</dcterms:created>
  <dcterms:modified xsi:type="dcterms:W3CDTF">2025-06-27T08:25:00Z</dcterms:modified>
</cp:coreProperties>
</file>